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NHSTableDarkBlue"/>
        <w:tblpPr w:leftFromText="180" w:rightFromText="180" w:horzAnchor="margin" w:tblpXSpec="center" w:tblpY="-315"/>
        <w:tblW w:w="10773" w:type="dxa"/>
        <w:tblBorders>
          <w:top w:val="single" w:sz="4" w:space="0" w:color="005EB8"/>
          <w:left w:val="single" w:sz="4" w:space="0" w:color="005EB8"/>
          <w:bottom w:val="single" w:sz="4" w:space="0" w:color="005EB8"/>
          <w:right w:val="single" w:sz="4" w:space="0" w:color="005EB8"/>
        </w:tblBorders>
        <w:tblLook w:val="04A0" w:firstRow="1" w:lastRow="0" w:firstColumn="1" w:lastColumn="0" w:noHBand="0" w:noVBand="1"/>
      </w:tblPr>
      <w:tblGrid>
        <w:gridCol w:w="3823"/>
        <w:gridCol w:w="6950"/>
      </w:tblGrid>
      <w:tr w:rsidR="00E952E2" w:rsidRPr="00E952E2" w14:paraId="2A7B99EF" w14:textId="77777777" w:rsidTr="00E952E2">
        <w:trPr>
          <w:cnfStyle w:val="100000000000" w:firstRow="1" w:lastRow="0" w:firstColumn="0" w:lastColumn="0" w:oddVBand="0" w:evenVBand="0" w:oddHBand="0"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E18DA4D" w14:textId="183631A6"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Fit and Proper Person Test new starter self-attestation</w:t>
            </w:r>
          </w:p>
        </w:tc>
      </w:tr>
      <w:tr w:rsidR="00E952E2" w:rsidRPr="00E952E2" w14:paraId="2AE77A00" w14:textId="77777777" w:rsidTr="00E952E2">
        <w:trPr>
          <w:cnfStyle w:val="000000100000" w:firstRow="0" w:lastRow="0" w:firstColumn="0" w:lastColumn="0" w:oddVBand="0" w:evenVBand="0" w:oddHBand="1"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2CD371F" w14:textId="77777777"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I declare that I am a fit and proper person to carry out my role. I:</w:t>
            </w:r>
          </w:p>
          <w:p w14:paraId="31C68651"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of good character </w:t>
            </w:r>
          </w:p>
          <w:p w14:paraId="281B9BAE"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have the qualifications, competence, skills and experience which are necessary for me to carry out my duties </w:t>
            </w:r>
          </w:p>
          <w:p w14:paraId="46303C46"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where applicable, have not been erased, removed or struck-off a register of professionals maintained by a regulator of healthcare or social work professionals </w:t>
            </w:r>
          </w:p>
          <w:p w14:paraId="4385300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capable by reason of health of properly performing tasks which are intrinsic to the position </w:t>
            </w:r>
          </w:p>
          <w:p w14:paraId="678F89C0"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not prohibited from holding office (</w:t>
            </w:r>
            <w:proofErr w:type="spellStart"/>
            <w:r w:rsidRPr="007B463C">
              <w:rPr>
                <w:rFonts w:eastAsia="Calibri" w:cs="Arial"/>
                <w:sz w:val="20"/>
                <w:szCs w:val="20"/>
              </w:rPr>
              <w:t>eg</w:t>
            </w:r>
            <w:proofErr w:type="spellEnd"/>
            <w:r w:rsidRPr="007B463C">
              <w:rPr>
                <w:rFonts w:eastAsia="Calibri" w:cs="Arial"/>
                <w:sz w:val="20"/>
                <w:szCs w:val="20"/>
              </w:rPr>
              <w:t xml:space="preserve"> directors disqualification order) </w:t>
            </w:r>
          </w:p>
          <w:p w14:paraId="08A48077"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have not been convicted of a criminal offence and sentenced to imprisonment of three months or more </w:t>
            </w:r>
          </w:p>
          <w:p w14:paraId="29E1166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been un-discharged bankrupt nor have been subject to bankruptcy restrictions, or have made arrangement/compositions with creditors and has not discharged </w:t>
            </w:r>
          </w:p>
          <w:p w14:paraId="3B25E1C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do not appear on any ‘barred’ list. </w:t>
            </w:r>
          </w:p>
          <w:p w14:paraId="3752B5F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 xml:space="preserve">have not been responsible for, contributed to or facilitated any serious misconduct or mismanagement (whether unlawful or not) </w:t>
            </w:r>
            <w:proofErr w:type="gramStart"/>
            <w:r w:rsidRPr="007B463C">
              <w:rPr>
                <w:rFonts w:eastAsia="Calibri" w:cs="Arial"/>
                <w:sz w:val="20"/>
                <w:szCs w:val="20"/>
              </w:rPr>
              <w:t>in the course of</w:t>
            </w:r>
            <w:proofErr w:type="gramEnd"/>
            <w:r w:rsidRPr="007B463C">
              <w:rPr>
                <w:rFonts w:eastAsia="Calibri" w:cs="Arial"/>
                <w:sz w:val="20"/>
                <w:szCs w:val="20"/>
              </w:rPr>
              <w:t xml:space="preserve"> carrying on a regulated activity or providing a service elsewhere which, if provided in England, would be a regulated activity. </w:t>
            </w:r>
          </w:p>
          <w:p w14:paraId="5F688F87"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The legislation states: if you are required to hold a registration with a relevant professional body to carry out your role, you must hold such registration and must have the entitlement to use any professional titles associated with this registration. Where you no longer meet the requirement to hold the registration, any if you are a healthcare professional, social worker or other professional registered with a healthcare or social care regulator, you must inform the regulator in question.</w:t>
            </w:r>
          </w:p>
          <w:p w14:paraId="49570855"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Should my circumstances change, and I can no longer comply with the Fit and Proper Person Test (as described above), I acknowledge that it is my duty to inform the chair.</w:t>
            </w:r>
          </w:p>
        </w:tc>
      </w:tr>
      <w:tr w:rsidR="00E952E2" w:rsidRPr="00E952E2" w14:paraId="4992B86B" w14:textId="77777777" w:rsidTr="00E952E2">
        <w:trPr>
          <w:trHeight w:val="397"/>
        </w:trPr>
        <w:tc>
          <w:tcPr>
            <w:tcW w:w="3823" w:type="dxa"/>
            <w:shd w:val="clear" w:color="auto" w:fill="auto"/>
          </w:tcPr>
          <w:p w14:paraId="0D4012AB" w14:textId="08D6A343"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Name and job title/role</w:t>
            </w:r>
            <w:r w:rsidR="00BC1BC5">
              <w:rPr>
                <w:rFonts w:eastAsia="Calibri" w:cs="Arial"/>
                <w:sz w:val="20"/>
                <w:szCs w:val="20"/>
              </w:rPr>
              <w:t>*</w:t>
            </w:r>
            <w:r w:rsidRPr="00E952E2">
              <w:rPr>
                <w:rFonts w:eastAsia="Calibri" w:cs="Arial"/>
                <w:sz w:val="20"/>
                <w:szCs w:val="20"/>
              </w:rPr>
              <w:t>:</w:t>
            </w:r>
          </w:p>
        </w:tc>
        <w:tc>
          <w:tcPr>
            <w:tcW w:w="6950" w:type="dxa"/>
            <w:shd w:val="clear" w:color="auto" w:fill="auto"/>
          </w:tcPr>
          <w:p w14:paraId="6E18D43A" w14:textId="4B6801DB" w:rsidR="00E952E2" w:rsidRPr="00E952E2" w:rsidRDefault="00E952E2" w:rsidP="00E952E2">
            <w:pPr>
              <w:spacing w:after="120" w:line="23" w:lineRule="atLeast"/>
              <w:rPr>
                <w:rFonts w:eastAsia="Calibri" w:cs="Arial"/>
                <w:sz w:val="20"/>
                <w:szCs w:val="20"/>
              </w:rPr>
            </w:pPr>
          </w:p>
        </w:tc>
      </w:tr>
      <w:tr w:rsidR="00E952E2" w:rsidRPr="00E952E2" w14:paraId="0D270861"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CB9CABF"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Professional registrations held (ref no):</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EA3CE1E" w14:textId="3D552312" w:rsidR="00E952E2" w:rsidRPr="00E952E2" w:rsidRDefault="00E952E2" w:rsidP="00E952E2">
            <w:pPr>
              <w:spacing w:after="120" w:line="23" w:lineRule="atLeast"/>
              <w:rPr>
                <w:rFonts w:eastAsia="Calibri" w:cs="Arial"/>
                <w:sz w:val="20"/>
                <w:szCs w:val="20"/>
              </w:rPr>
            </w:pPr>
          </w:p>
        </w:tc>
      </w:tr>
      <w:tr w:rsidR="00E952E2" w:rsidRPr="00E952E2" w14:paraId="7D9B6579" w14:textId="77777777" w:rsidTr="00E952E2">
        <w:trPr>
          <w:trHeight w:val="397"/>
        </w:trPr>
        <w:tc>
          <w:tcPr>
            <w:tcW w:w="3823" w:type="dxa"/>
            <w:shd w:val="clear" w:color="auto" w:fill="auto"/>
          </w:tcPr>
          <w:p w14:paraId="2D791C8C"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DBS check/re-check (ref no):</w:t>
            </w:r>
          </w:p>
        </w:tc>
        <w:tc>
          <w:tcPr>
            <w:tcW w:w="6950" w:type="dxa"/>
            <w:shd w:val="clear" w:color="auto" w:fill="auto"/>
          </w:tcPr>
          <w:p w14:paraId="1A490040" w14:textId="22489749"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0553B97F"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D90C513"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last appraisal, by whom:</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5E535F4" w14:textId="55E09ADE"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51E742EB" w14:textId="77777777" w:rsidTr="00E952E2">
        <w:trPr>
          <w:trHeight w:val="397"/>
        </w:trPr>
        <w:tc>
          <w:tcPr>
            <w:tcW w:w="3823" w:type="dxa"/>
            <w:tcBorders>
              <w:bottom w:val="single" w:sz="4" w:space="0" w:color="005EB8"/>
            </w:tcBorders>
            <w:shd w:val="clear" w:color="auto" w:fill="auto"/>
          </w:tcPr>
          <w:p w14:paraId="77FFE72B" w14:textId="6859FF50"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w:t>
            </w:r>
          </w:p>
        </w:tc>
        <w:tc>
          <w:tcPr>
            <w:tcW w:w="6950" w:type="dxa"/>
            <w:tcBorders>
              <w:bottom w:val="single" w:sz="4" w:space="0" w:color="005EB8"/>
            </w:tcBorders>
            <w:shd w:val="clear" w:color="auto" w:fill="auto"/>
          </w:tcPr>
          <w:p w14:paraId="2F545901" w14:textId="77777777" w:rsidR="00E952E2" w:rsidRPr="00E952E2" w:rsidRDefault="00E952E2" w:rsidP="00E952E2">
            <w:pPr>
              <w:spacing w:after="120" w:line="23" w:lineRule="atLeast"/>
              <w:rPr>
                <w:rFonts w:eastAsia="Calibri" w:cs="Arial"/>
                <w:sz w:val="20"/>
                <w:szCs w:val="20"/>
              </w:rPr>
            </w:pPr>
          </w:p>
        </w:tc>
      </w:tr>
      <w:tr w:rsidR="00E952E2" w:rsidRPr="00E952E2" w14:paraId="2F621424"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FFF1D1F" w14:textId="5FA47F4B"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90CE961" w14:textId="07336E47" w:rsidR="00E952E2" w:rsidRPr="00E952E2" w:rsidRDefault="00E952E2" w:rsidP="00E952E2">
            <w:pPr>
              <w:spacing w:after="120" w:line="23" w:lineRule="atLeast"/>
              <w:rPr>
                <w:rFonts w:eastAsia="Calibri" w:cs="Arial"/>
                <w:sz w:val="20"/>
                <w:szCs w:val="20"/>
              </w:rPr>
            </w:pPr>
          </w:p>
        </w:tc>
      </w:tr>
      <w:tr w:rsidR="00E952E2" w:rsidRPr="00E952E2" w14:paraId="2EF840FA" w14:textId="77777777" w:rsidTr="00E952E2">
        <w:trPr>
          <w:trHeight w:val="397"/>
        </w:trPr>
        <w:tc>
          <w:tcPr>
            <w:tcW w:w="10773" w:type="dxa"/>
            <w:gridSpan w:val="2"/>
            <w:tcBorders>
              <w:bottom w:val="single" w:sz="4" w:space="0" w:color="005EB8"/>
            </w:tcBorders>
            <w:shd w:val="clear" w:color="auto" w:fill="CCDFF1"/>
          </w:tcPr>
          <w:p w14:paraId="60AB841D" w14:textId="7B18606E" w:rsidR="00E952E2" w:rsidRPr="00E952E2" w:rsidRDefault="00E952E2" w:rsidP="00E952E2">
            <w:pPr>
              <w:spacing w:after="120" w:line="23" w:lineRule="atLeast"/>
              <w:rPr>
                <w:rFonts w:eastAsia="Calibri" w:cs="Arial"/>
                <w:sz w:val="20"/>
                <w:szCs w:val="20"/>
              </w:rPr>
            </w:pPr>
            <w:r w:rsidRPr="00E952E2">
              <w:rPr>
                <w:rFonts w:eastAsia="Calibri" w:cs="Arial"/>
                <w:b/>
                <w:bCs/>
                <w:sz w:val="20"/>
                <w:szCs w:val="20"/>
              </w:rPr>
              <w:t>For chair to complete</w:t>
            </w:r>
            <w:r w:rsidR="009E5698">
              <w:rPr>
                <w:rFonts w:eastAsia="Calibri" w:cs="Arial"/>
                <w:b/>
                <w:bCs/>
                <w:sz w:val="20"/>
                <w:szCs w:val="20"/>
              </w:rPr>
              <w:t>**</w:t>
            </w:r>
          </w:p>
        </w:tc>
      </w:tr>
      <w:tr w:rsidR="00E952E2" w:rsidRPr="00E952E2" w14:paraId="52F43375"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single" w:sz="4" w:space="0" w:color="005EB8"/>
              <w:left w:val="single" w:sz="4" w:space="0" w:color="005EB8"/>
              <w:bottom w:val="single" w:sz="4" w:space="0" w:color="005EB8"/>
            </w:tcBorders>
          </w:tcPr>
          <w:p w14:paraId="04E174A4"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 of chair to confirm receipt:</w:t>
            </w:r>
          </w:p>
        </w:tc>
        <w:tc>
          <w:tcPr>
            <w:tcW w:w="6950" w:type="dxa"/>
            <w:tcBorders>
              <w:top w:val="single" w:sz="4" w:space="0" w:color="005EB8"/>
              <w:bottom w:val="single" w:sz="4" w:space="0" w:color="005EB8"/>
              <w:right w:val="single" w:sz="4" w:space="0" w:color="005EB8"/>
            </w:tcBorders>
          </w:tcPr>
          <w:p w14:paraId="5844656F" w14:textId="77777777" w:rsidR="00E952E2" w:rsidRPr="00E952E2" w:rsidRDefault="00E952E2" w:rsidP="00E952E2">
            <w:pPr>
              <w:spacing w:after="120" w:line="23" w:lineRule="atLeast"/>
              <w:rPr>
                <w:rFonts w:eastAsia="Calibri" w:cs="Arial"/>
                <w:sz w:val="20"/>
                <w:szCs w:val="20"/>
              </w:rPr>
            </w:pPr>
          </w:p>
        </w:tc>
      </w:tr>
      <w:tr w:rsidR="00E952E2" w:rsidRPr="00E952E2" w14:paraId="7EE33E86" w14:textId="77777777" w:rsidTr="00E952E2">
        <w:trPr>
          <w:trHeight w:val="397"/>
        </w:trPr>
        <w:tc>
          <w:tcPr>
            <w:tcW w:w="3823" w:type="dxa"/>
            <w:tcBorders>
              <w:top w:val="single" w:sz="4" w:space="0" w:color="005EB8"/>
            </w:tcBorders>
            <w:shd w:val="clear" w:color="auto" w:fill="CCDFF1"/>
          </w:tcPr>
          <w:p w14:paraId="7D66EB10"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 of chair:</w:t>
            </w:r>
          </w:p>
        </w:tc>
        <w:tc>
          <w:tcPr>
            <w:tcW w:w="6950" w:type="dxa"/>
            <w:shd w:val="clear" w:color="auto" w:fill="CCDFF1"/>
          </w:tcPr>
          <w:p w14:paraId="7054C3AA" w14:textId="77777777" w:rsidR="00E952E2" w:rsidRPr="00E952E2" w:rsidRDefault="00E952E2" w:rsidP="00E952E2">
            <w:pPr>
              <w:spacing w:after="120" w:line="23" w:lineRule="atLeast"/>
              <w:rPr>
                <w:rFonts w:eastAsia="Calibri" w:cs="Arial"/>
                <w:sz w:val="20"/>
                <w:szCs w:val="20"/>
              </w:rPr>
            </w:pPr>
          </w:p>
        </w:tc>
      </w:tr>
    </w:tbl>
    <w:p w14:paraId="219BE8D9" w14:textId="77777777" w:rsidR="009E5698" w:rsidRDefault="009E5698" w:rsidP="009E5698">
      <w:pPr>
        <w:pStyle w:val="ListParagraph"/>
        <w:rPr>
          <w:rFonts w:ascii="Arial" w:hAnsi="Arial" w:cs="Arial"/>
          <w:b/>
          <w:bCs/>
          <w:sz w:val="20"/>
          <w:szCs w:val="20"/>
        </w:rPr>
      </w:pPr>
    </w:p>
    <w:p w14:paraId="1C8E86BE" w14:textId="4F12DC58" w:rsidR="003818F7" w:rsidRDefault="00BC1BC5" w:rsidP="009E5698">
      <w:pPr>
        <w:pStyle w:val="ListParagraph"/>
        <w:numPr>
          <w:ilvl w:val="0"/>
          <w:numId w:val="2"/>
        </w:numPr>
        <w:rPr>
          <w:rFonts w:ascii="Arial" w:hAnsi="Arial" w:cs="Arial"/>
          <w:b/>
          <w:bCs/>
          <w:sz w:val="20"/>
          <w:szCs w:val="20"/>
        </w:rPr>
      </w:pPr>
      <w:r w:rsidRPr="00655B87">
        <w:rPr>
          <w:rFonts w:ascii="Arial" w:hAnsi="Arial" w:cs="Arial"/>
          <w:b/>
          <w:bCs/>
          <w:sz w:val="20"/>
          <w:szCs w:val="20"/>
        </w:rPr>
        <w:t>*Please use the job title/role that you are applying f</w:t>
      </w:r>
      <w:r w:rsidR="004410EB">
        <w:rPr>
          <w:rFonts w:ascii="Arial" w:hAnsi="Arial" w:cs="Arial"/>
          <w:b/>
          <w:bCs/>
          <w:sz w:val="20"/>
          <w:szCs w:val="20"/>
        </w:rPr>
        <w:t>or</w:t>
      </w:r>
    </w:p>
    <w:p w14:paraId="19B32EE7" w14:textId="5211DEA2" w:rsidR="009E5698" w:rsidRPr="004410EB" w:rsidRDefault="009E5698" w:rsidP="004410EB">
      <w:pPr>
        <w:pStyle w:val="ListParagraph"/>
        <w:numPr>
          <w:ilvl w:val="0"/>
          <w:numId w:val="2"/>
        </w:numPr>
        <w:rPr>
          <w:rFonts w:ascii="Arial" w:hAnsi="Arial" w:cs="Arial"/>
          <w:b/>
          <w:bCs/>
          <w:sz w:val="20"/>
          <w:szCs w:val="20"/>
        </w:rPr>
      </w:pPr>
      <w:r>
        <w:rPr>
          <w:rFonts w:ascii="Arial" w:hAnsi="Arial" w:cs="Arial"/>
          <w:b/>
          <w:bCs/>
          <w:sz w:val="20"/>
          <w:szCs w:val="20"/>
        </w:rPr>
        <w:t>** if you are appointed to the role, this section will be completed by the</w:t>
      </w:r>
      <w:r w:rsidR="00356310">
        <w:rPr>
          <w:rFonts w:ascii="Arial" w:hAnsi="Arial" w:cs="Arial"/>
          <w:b/>
          <w:bCs/>
          <w:sz w:val="20"/>
          <w:szCs w:val="20"/>
        </w:rPr>
        <w:t xml:space="preserve"> </w:t>
      </w:r>
      <w:r>
        <w:rPr>
          <w:rFonts w:ascii="Arial" w:hAnsi="Arial" w:cs="Arial"/>
          <w:b/>
          <w:bCs/>
          <w:sz w:val="20"/>
          <w:szCs w:val="20"/>
        </w:rPr>
        <w:t>Chair</w:t>
      </w:r>
      <w:r w:rsidR="00356310">
        <w:rPr>
          <w:rFonts w:ascii="Arial" w:hAnsi="Arial" w:cs="Arial"/>
          <w:b/>
          <w:bCs/>
          <w:sz w:val="20"/>
          <w:szCs w:val="20"/>
        </w:rPr>
        <w:t xml:space="preserve"> of the organisation you are joining</w:t>
      </w:r>
      <w:r>
        <w:rPr>
          <w:rFonts w:ascii="Arial" w:hAnsi="Arial" w:cs="Arial"/>
          <w:b/>
          <w:bCs/>
          <w:sz w:val="20"/>
          <w:szCs w:val="20"/>
        </w:rPr>
        <w:t xml:space="preserve">. </w:t>
      </w:r>
    </w:p>
    <w:sectPr w:rsidR="009E5698" w:rsidRPr="00441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OT">
    <w:altName w:val="Arial"/>
    <w:panose1 w:val="00000000000000000000"/>
    <w:charset w:val="00"/>
    <w:family w:val="swiss"/>
    <w:notTrueType/>
    <w:pitch w:val="variable"/>
    <w:sig w:usb0="800000AF" w:usb1="4000207B"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9D1358"/>
    <w:multiLevelType w:val="multilevel"/>
    <w:tmpl w:val="AF96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E3F32E2"/>
    <w:multiLevelType w:val="hybridMultilevel"/>
    <w:tmpl w:val="F2CC0154"/>
    <w:lvl w:ilvl="0" w:tplc="5B4CCFC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4153953">
    <w:abstractNumId w:val="0"/>
  </w:num>
  <w:num w:numId="2" w16cid:durableId="577254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E2"/>
    <w:rsid w:val="00003E16"/>
    <w:rsid w:val="000E5E8C"/>
    <w:rsid w:val="0022356F"/>
    <w:rsid w:val="002C30E0"/>
    <w:rsid w:val="00356310"/>
    <w:rsid w:val="003818F7"/>
    <w:rsid w:val="003B0F8F"/>
    <w:rsid w:val="004410EB"/>
    <w:rsid w:val="00600EAB"/>
    <w:rsid w:val="00655B87"/>
    <w:rsid w:val="00671E6B"/>
    <w:rsid w:val="006C2BB2"/>
    <w:rsid w:val="006E0BCC"/>
    <w:rsid w:val="006E6CB4"/>
    <w:rsid w:val="00726999"/>
    <w:rsid w:val="007600D9"/>
    <w:rsid w:val="007B463C"/>
    <w:rsid w:val="007E7354"/>
    <w:rsid w:val="00876649"/>
    <w:rsid w:val="0089029B"/>
    <w:rsid w:val="008F15D8"/>
    <w:rsid w:val="009E5698"/>
    <w:rsid w:val="00A52CC1"/>
    <w:rsid w:val="00A57582"/>
    <w:rsid w:val="00AB6973"/>
    <w:rsid w:val="00AC7162"/>
    <w:rsid w:val="00B94132"/>
    <w:rsid w:val="00BC1BC5"/>
    <w:rsid w:val="00BF02FB"/>
    <w:rsid w:val="00CC6702"/>
    <w:rsid w:val="00D326DD"/>
    <w:rsid w:val="00D95603"/>
    <w:rsid w:val="00DA3F22"/>
    <w:rsid w:val="00E952E2"/>
    <w:rsid w:val="00EC73CB"/>
    <w:rsid w:val="00F352E2"/>
    <w:rsid w:val="00F814D1"/>
    <w:rsid w:val="00FC7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A916A"/>
  <w15:chartTrackingRefBased/>
  <w15:docId w15:val="{2DE523B8-CD6B-4937-A30D-3CD386230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HSTableDarkBlue">
    <w:name w:val="NHS Table Dark Blue"/>
    <w:basedOn w:val="TableNormal"/>
    <w:uiPriority w:val="99"/>
    <w:rsid w:val="00E952E2"/>
    <w:pPr>
      <w:spacing w:after="0" w:line="240" w:lineRule="auto"/>
    </w:pPr>
    <w:rPr>
      <w:rFonts w:ascii="Arial" w:hAnsi="Arial"/>
      <w:color w:val="231F20"/>
      <w:kern w:val="0"/>
      <w:sz w:val="24"/>
      <w:szCs w:val="24"/>
      <w14:ligatures w14:val="none"/>
    </w:rPr>
    <w:tblPr>
      <w:tblStyleRowBandSize w:val="1"/>
      <w:tblBorders>
        <w:insideH w:val="single" w:sz="4" w:space="0" w:color="005EB8"/>
        <w:insideV w:val="single" w:sz="4" w:space="0" w:color="005EB8"/>
      </w:tblBorders>
      <w:tblCellMar>
        <w:top w:w="113" w:type="dxa"/>
        <w:bottom w:w="113" w:type="dxa"/>
      </w:tblCellMar>
    </w:tblPr>
    <w:tblStylePr w:type="firstRow">
      <w:rPr>
        <w:rFonts w:ascii="DINOT" w:hAnsi="DINOT"/>
        <w:b/>
        <w:i w:val="0"/>
        <w:color w:val="FFFFFF"/>
        <w:sz w:val="24"/>
      </w:rPr>
      <w:tblPr/>
      <w:tcPr>
        <w:tcBorders>
          <w:top w:val="nil"/>
          <w:left w:val="nil"/>
          <w:bottom w:val="nil"/>
          <w:right w:val="nil"/>
          <w:insideH w:val="nil"/>
          <w:insideV w:val="nil"/>
          <w:tl2br w:val="nil"/>
          <w:tr2bl w:val="nil"/>
        </w:tcBorders>
        <w:shd w:val="clear" w:color="auto" w:fill="005EB8"/>
      </w:tcPr>
    </w:tblStylePr>
    <w:tblStylePr w:type="band1Horz">
      <w:tblPr/>
      <w:tcPr>
        <w:tcBorders>
          <w:top w:val="nil"/>
          <w:left w:val="nil"/>
          <w:bottom w:val="nil"/>
          <w:right w:val="nil"/>
          <w:insideH w:val="nil"/>
          <w:insideV w:val="single" w:sz="4" w:space="0" w:color="005EB8"/>
          <w:tl2br w:val="nil"/>
          <w:tr2bl w:val="nil"/>
        </w:tcBorders>
        <w:shd w:val="clear" w:color="auto" w:fill="CCDFF1"/>
      </w:tcPr>
    </w:tblStylePr>
  </w:style>
  <w:style w:type="paragraph" w:styleId="ListParagraph">
    <w:name w:val="List Paragraph"/>
    <w:basedOn w:val="Normal"/>
    <w:uiPriority w:val="34"/>
    <w:qFormat/>
    <w:rsid w:val="00655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7823273">
      <w:bodyDiv w:val="1"/>
      <w:marLeft w:val="0"/>
      <w:marRight w:val="0"/>
      <w:marTop w:val="0"/>
      <w:marBottom w:val="0"/>
      <w:divBdr>
        <w:top w:val="none" w:sz="0" w:space="0" w:color="auto"/>
        <w:left w:val="none" w:sz="0" w:space="0" w:color="auto"/>
        <w:bottom w:val="none" w:sz="0" w:space="0" w:color="auto"/>
        <w:right w:val="none" w:sz="0" w:space="0" w:color="auto"/>
      </w:divBdr>
    </w:div>
    <w:div w:id="194426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725B25E1A1264B8070335C0DA36CBE" ma:contentTypeVersion="19" ma:contentTypeDescription="Create a new document." ma:contentTypeScope="" ma:versionID="d812c65a437a5d4bc0635ae0813a04e7">
  <xsd:schema xmlns:xsd="http://www.w3.org/2001/XMLSchema" xmlns:xs="http://www.w3.org/2001/XMLSchema" xmlns:p="http://schemas.microsoft.com/office/2006/metadata/properties" xmlns:ns2="7e7e6e7a-13a6-49a4-bc69-fe3c87fbd203" xmlns:ns3="de81e092-3e17-4ac9-a103-0ebb755a4be7" xmlns:ns4="http://schemas.microsoft.com/sharepoint/v4" targetNamespace="http://schemas.microsoft.com/office/2006/metadata/properties" ma:root="true" ma:fieldsID="0959f6b3fd4c7c750c1bdab06dcb1611" ns2:_="" ns3:_="" ns4:_="">
    <xsd:import namespace="7e7e6e7a-13a6-49a4-bc69-fe3c87fbd203"/>
    <xsd:import namespace="de81e092-3e17-4ac9-a103-0ebb755a4be7"/>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4:IconOverlay" minOccurs="0"/>
                <xsd:element ref="ns3:lcf76f155ced4ddcb4097134ff3c332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6e7a-13a6-49a4-bc69-fe3c87fbd2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ab7ddcf4-ad74-4454-bc69-4ab5f76ba510}" ma:internalName="TaxCatchAll" ma:showField="CatchAllData" ma:web="7e7e6e7a-13a6-49a4-bc69-fe3c87fbd20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81e092-3e17-4ac9-a103-0ebb755a4b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0e2584f-f86f-485c-be91-37fa2930a968"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e7e6e7a-13a6-49a4-bc69-fe3c87fbd203">HYZ46HZVN4PN-1344190114-3720655</_dlc_DocId>
    <TaxCatchAll xmlns="7e7e6e7a-13a6-49a4-bc69-fe3c87fbd203" xsi:nil="true"/>
    <_dlc_DocIdUrl xmlns="7e7e6e7a-13a6-49a4-bc69-fe3c87fbd203">
      <Url>https://gatenbysandersonltd.sharepoint.com/sites/GSL/_layouts/15/DocIdRedir.aspx?ID=HYZ46HZVN4PN-1344190114-3720655</Url>
      <Description>HYZ46HZVN4PN-1344190114-3720655</Description>
    </_dlc_DocIdUrl>
    <SharedWithUsers xmlns="7e7e6e7a-13a6-49a4-bc69-fe3c87fbd203">
      <UserInfo>
        <DisplayName>Robin Staveley</DisplayName>
        <AccountId>51</AccountId>
        <AccountType/>
      </UserInfo>
    </SharedWithUsers>
    <IconOverlay xmlns="http://schemas.microsoft.com/sharepoint/v4" xsi:nil="true"/>
    <lcf76f155ced4ddcb4097134ff3c332f xmlns="de81e092-3e17-4ac9-a103-0ebb755a4b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5874212-BE1D-4A56-89A7-C6EB01424DE8}"/>
</file>

<file path=customXml/itemProps2.xml><?xml version="1.0" encoding="utf-8"?>
<ds:datastoreItem xmlns:ds="http://schemas.openxmlformats.org/officeDocument/2006/customXml" ds:itemID="{A84FCA1F-DDB7-463B-9DB9-9410EB9DDD24}">
  <ds:schemaRefs>
    <ds:schemaRef ds:uri="http://schemas.microsoft.com/office/2006/documentManagement/types"/>
    <ds:schemaRef ds:uri="http://www.w3.org/XML/1998/namespace"/>
    <ds:schemaRef ds:uri="http://purl.org/dc/dcmitype/"/>
    <ds:schemaRef ds:uri="http://schemas.microsoft.com/office/infopath/2007/PartnerControls"/>
    <ds:schemaRef ds:uri="http://purl.org/dc/terms/"/>
    <ds:schemaRef ds:uri="http://purl.org/dc/elements/1.1/"/>
    <ds:schemaRef ds:uri="de81e092-3e17-4ac9-a103-0ebb755a4be7"/>
    <ds:schemaRef ds:uri="7e7e6e7a-13a6-49a4-bc69-fe3c87fbd203"/>
    <ds:schemaRef ds:uri="http://schemas.openxmlformats.org/package/2006/metadata/core-properties"/>
    <ds:schemaRef ds:uri="http://schemas.microsoft.com/sharepoint/v4"/>
    <ds:schemaRef ds:uri="http://schemas.microsoft.com/office/2006/metadata/properties"/>
  </ds:schemaRefs>
</ds:datastoreItem>
</file>

<file path=customXml/itemProps3.xml><?xml version="1.0" encoding="utf-8"?>
<ds:datastoreItem xmlns:ds="http://schemas.openxmlformats.org/officeDocument/2006/customXml" ds:itemID="{DAED6CD8-DCE6-4568-94B0-D5A127BA0137}">
  <ds:schemaRefs>
    <ds:schemaRef ds:uri="http://schemas.microsoft.com/sharepoint/v3/contenttype/forms"/>
  </ds:schemaRefs>
</ds:datastoreItem>
</file>

<file path=customXml/itemProps4.xml><?xml version="1.0" encoding="utf-8"?>
<ds:datastoreItem xmlns:ds="http://schemas.openxmlformats.org/officeDocument/2006/customXml" ds:itemID="{36B69E1B-9ADD-4425-9D51-D51942D0158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Barlow</dc:creator>
  <cp:keywords/>
  <dc:description/>
  <cp:lastModifiedBy>Erin Hannah</cp:lastModifiedBy>
  <cp:revision>25</cp:revision>
  <dcterms:created xsi:type="dcterms:W3CDTF">2024-02-08T16:21:00Z</dcterms:created>
  <dcterms:modified xsi:type="dcterms:W3CDTF">2024-11-20T11:59:00Z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327b8d-a100-4f12-9169-201cd3fcbcc3_Enabled">
    <vt:lpwstr>true</vt:lpwstr>
  </property>
  <property fmtid="{D5CDD505-2E9C-101B-9397-08002B2CF9AE}" pid="3" name="MSIP_Label_cb327b8d-a100-4f12-9169-201cd3fcbcc3_SetDate">
    <vt:lpwstr>2024-02-08T16:21:23Z</vt:lpwstr>
  </property>
  <property fmtid="{D5CDD505-2E9C-101B-9397-08002B2CF9AE}" pid="4" name="MSIP_Label_cb327b8d-a100-4f12-9169-201cd3fcbcc3_Method">
    <vt:lpwstr>Privileged</vt:lpwstr>
  </property>
  <property fmtid="{D5CDD505-2E9C-101B-9397-08002B2CF9AE}" pid="5" name="MSIP_Label_cb327b8d-a100-4f12-9169-201cd3fcbcc3_Name">
    <vt:lpwstr>UNCLASSIFIED</vt:lpwstr>
  </property>
  <property fmtid="{D5CDD505-2E9C-101B-9397-08002B2CF9AE}" pid="6" name="MSIP_Label_cb327b8d-a100-4f12-9169-201cd3fcbcc3_SiteId">
    <vt:lpwstr>9ae6db0e-23ea-4e89-bd99-9e3ad2a2d457</vt:lpwstr>
  </property>
  <property fmtid="{D5CDD505-2E9C-101B-9397-08002B2CF9AE}" pid="7" name="MSIP_Label_cb327b8d-a100-4f12-9169-201cd3fcbcc3_ActionId">
    <vt:lpwstr>6f8de500-e903-47d2-b92e-e5ca9233211d</vt:lpwstr>
  </property>
  <property fmtid="{D5CDD505-2E9C-101B-9397-08002B2CF9AE}" pid="8" name="MSIP_Label_cb327b8d-a100-4f12-9169-201cd3fcbcc3_ContentBits">
    <vt:lpwstr>0</vt:lpwstr>
  </property>
  <property fmtid="{D5CDD505-2E9C-101B-9397-08002B2CF9AE}" pid="9" name="ContentTypeId">
    <vt:lpwstr>0x010100A9725B25E1A1264B8070335C0DA36CBE</vt:lpwstr>
  </property>
  <property fmtid="{D5CDD505-2E9C-101B-9397-08002B2CF9AE}" pid="10" name="_dlc_DocIdItemGuid">
    <vt:lpwstr>ea7c4b1c-553f-43a7-9b24-998c194a39ab</vt:lpwstr>
  </property>
  <property fmtid="{D5CDD505-2E9C-101B-9397-08002B2CF9AE}" pid="11" name="MediaServiceImageTags">
    <vt:lpwstr/>
  </property>
</Properties>
</file>